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C61" w:rsidRPr="00D43C61" w:rsidRDefault="00D43C61" w:rsidP="00D43C61">
      <w:pPr>
        <w:jc w:val="center"/>
        <w:rPr>
          <w:b/>
          <w:iCs/>
          <w:color w:val="000000"/>
          <w:sz w:val="28"/>
          <w:szCs w:val="28"/>
          <w:lang w:val="kk-KZ"/>
        </w:rPr>
      </w:pPr>
      <w:r w:rsidRPr="00D43C61">
        <w:rPr>
          <w:b/>
          <w:color w:val="000000"/>
          <w:sz w:val="28"/>
          <w:szCs w:val="28"/>
          <w:lang w:val="kk-KZ"/>
        </w:rPr>
        <w:t>Семина</w:t>
      </w:r>
      <w:r w:rsidRPr="00D43C61">
        <w:rPr>
          <w:b/>
          <w:iCs/>
          <w:color w:val="000000"/>
          <w:sz w:val="28"/>
          <w:szCs w:val="28"/>
          <w:lang w:val="kk-KZ"/>
        </w:rPr>
        <w:t>р сұ</w:t>
      </w:r>
      <w:r w:rsidRPr="00D43C61">
        <w:rPr>
          <w:b/>
          <w:color w:val="000000"/>
          <w:sz w:val="28"/>
          <w:szCs w:val="28"/>
          <w:lang w:val="kk-KZ"/>
        </w:rPr>
        <w:t>рақтарына жазбаша тү</w:t>
      </w:r>
      <w:r w:rsidRPr="00D43C61">
        <w:rPr>
          <w:b/>
          <w:iCs/>
          <w:color w:val="000000"/>
          <w:sz w:val="28"/>
          <w:szCs w:val="28"/>
          <w:lang w:val="kk-KZ"/>
        </w:rPr>
        <w:t>р</w:t>
      </w:r>
      <w:r w:rsidRPr="00D43C61">
        <w:rPr>
          <w:b/>
          <w:color w:val="000000"/>
          <w:sz w:val="28"/>
          <w:szCs w:val="28"/>
          <w:lang w:val="kk-KZ"/>
        </w:rPr>
        <w:t>де жауап бері</w:t>
      </w:r>
      <w:r w:rsidRPr="00D43C61">
        <w:rPr>
          <w:b/>
          <w:iCs/>
          <w:color w:val="000000"/>
          <w:sz w:val="28"/>
          <w:szCs w:val="28"/>
          <w:lang w:val="kk-KZ"/>
        </w:rPr>
        <w:t>ңіз</w:t>
      </w:r>
    </w:p>
    <w:p w:rsidR="00D43C61" w:rsidRPr="00D43C61" w:rsidRDefault="00D43C61" w:rsidP="00D43C61">
      <w:pPr>
        <w:ind w:firstLine="454"/>
        <w:jc w:val="center"/>
        <w:rPr>
          <w:sz w:val="28"/>
          <w:szCs w:val="28"/>
          <w:lang w:val="kk-KZ"/>
        </w:rPr>
      </w:pPr>
    </w:p>
    <w:p w:rsidR="007333AC" w:rsidRPr="007333AC" w:rsidRDefault="007333AC" w:rsidP="005672B7">
      <w:pPr>
        <w:pStyle w:val="a3"/>
        <w:ind w:left="0" w:firstLine="567"/>
        <w:jc w:val="center"/>
        <w:rPr>
          <w:sz w:val="28"/>
          <w:szCs w:val="28"/>
          <w:lang w:val="kk-KZ"/>
        </w:rPr>
      </w:pPr>
      <w:r w:rsidRPr="007333AC">
        <w:rPr>
          <w:b/>
          <w:sz w:val="28"/>
          <w:szCs w:val="28"/>
          <w:lang w:val="kk-KZ"/>
        </w:rPr>
        <w:t>Тәжірибелік (семинар) сабақ № 8</w:t>
      </w:r>
      <w:r w:rsidRPr="007333AC">
        <w:rPr>
          <w:b/>
          <w:noProof/>
          <w:color w:val="000000"/>
          <w:sz w:val="28"/>
          <w:szCs w:val="28"/>
          <w:lang w:val="kk-KZ"/>
        </w:rPr>
        <w:t>.</w:t>
      </w:r>
      <w:r w:rsidRPr="007333AC">
        <w:rPr>
          <w:noProof/>
          <w:color w:val="000000"/>
          <w:sz w:val="28"/>
          <w:szCs w:val="28"/>
          <w:lang w:val="kk-KZ"/>
        </w:rPr>
        <w:t xml:space="preserve"> </w:t>
      </w:r>
      <w:r w:rsidR="00182B56" w:rsidRPr="005672B7">
        <w:rPr>
          <w:b/>
          <w:sz w:val="28"/>
          <w:szCs w:val="28"/>
          <w:lang w:val="kk-KZ"/>
        </w:rPr>
        <w:t>НЕСИЕ ОПЕРАЦИЯЛАРЫНЫҢ ЕСЕБІ</w:t>
      </w:r>
      <w:r w:rsidR="00182B56" w:rsidRPr="007333AC">
        <w:rPr>
          <w:noProof/>
          <w:color w:val="000000"/>
          <w:sz w:val="28"/>
          <w:szCs w:val="28"/>
        </w:rPr>
        <w:t xml:space="preserve"> </w:t>
      </w:r>
    </w:p>
    <w:p w:rsidR="007333AC" w:rsidRPr="007333AC" w:rsidRDefault="007333AC" w:rsidP="007333AC">
      <w:pPr>
        <w:ind w:firstLine="567"/>
        <w:rPr>
          <w:b/>
          <w:color w:val="000000"/>
          <w:sz w:val="28"/>
          <w:szCs w:val="28"/>
          <w:lang w:val="kk-KZ"/>
        </w:rPr>
      </w:pPr>
    </w:p>
    <w:p w:rsidR="007333AC" w:rsidRPr="007333AC" w:rsidRDefault="007333AC" w:rsidP="007333AC">
      <w:pPr>
        <w:ind w:firstLine="567"/>
        <w:jc w:val="both"/>
        <w:rPr>
          <w:b/>
          <w:color w:val="000000"/>
          <w:sz w:val="28"/>
          <w:szCs w:val="28"/>
          <w:lang w:val="kk-KZ"/>
        </w:rPr>
      </w:pPr>
      <w:r w:rsidRPr="007333AC">
        <w:rPr>
          <w:b/>
          <w:i/>
          <w:sz w:val="28"/>
          <w:szCs w:val="28"/>
          <w:lang w:val="kk-KZ"/>
        </w:rPr>
        <w:t>Сабақ мақсаты-</w:t>
      </w:r>
      <w:r w:rsidRPr="007333AC">
        <w:rPr>
          <w:sz w:val="28"/>
          <w:szCs w:val="28"/>
          <w:lang w:val="kk-KZ"/>
        </w:rPr>
        <w:t xml:space="preserve"> </w:t>
      </w:r>
      <w:r w:rsidRPr="007333AC">
        <w:rPr>
          <w:noProof/>
          <w:color w:val="000000"/>
          <w:sz w:val="28"/>
          <w:szCs w:val="28"/>
          <w:lang w:val="kk-KZ"/>
        </w:rPr>
        <w:t>несиелер түрлері, несиелер есебін жүргізу тәртібін  оқыту.</w:t>
      </w:r>
    </w:p>
    <w:p w:rsidR="007333AC" w:rsidRPr="007333AC" w:rsidRDefault="007333AC" w:rsidP="007333AC">
      <w:pPr>
        <w:ind w:firstLine="708"/>
        <w:rPr>
          <w:b/>
          <w:color w:val="000000"/>
          <w:sz w:val="28"/>
          <w:szCs w:val="28"/>
          <w:lang w:val="kk-KZ"/>
        </w:rPr>
      </w:pPr>
    </w:p>
    <w:p w:rsidR="007333AC" w:rsidRPr="007333AC" w:rsidRDefault="007333AC" w:rsidP="007333AC">
      <w:pPr>
        <w:ind w:firstLine="708"/>
        <w:rPr>
          <w:b/>
          <w:sz w:val="28"/>
          <w:szCs w:val="28"/>
          <w:lang w:val="kk-KZ"/>
        </w:rPr>
      </w:pPr>
      <w:r w:rsidRPr="007333AC">
        <w:rPr>
          <w:b/>
          <w:color w:val="000000"/>
          <w:sz w:val="28"/>
          <w:szCs w:val="28"/>
          <w:lang w:val="kk-KZ"/>
        </w:rPr>
        <w:t xml:space="preserve">   </w:t>
      </w:r>
      <w:r w:rsidRPr="007333AC">
        <w:rPr>
          <w:b/>
          <w:i/>
          <w:sz w:val="28"/>
          <w:szCs w:val="28"/>
          <w:lang w:val="kk-KZ"/>
        </w:rPr>
        <w:t>Тәжірибелік (семинар) сабақтың мазмұны</w:t>
      </w:r>
      <w:r w:rsidRPr="007333AC">
        <w:rPr>
          <w:b/>
          <w:sz w:val="28"/>
          <w:szCs w:val="28"/>
          <w:lang w:val="kk-KZ"/>
        </w:rPr>
        <w:t>:</w:t>
      </w:r>
    </w:p>
    <w:p w:rsidR="007333AC" w:rsidRPr="007333AC" w:rsidRDefault="007333AC" w:rsidP="007333AC">
      <w:pPr>
        <w:ind w:firstLine="708"/>
        <w:jc w:val="both"/>
        <w:rPr>
          <w:sz w:val="28"/>
          <w:szCs w:val="28"/>
          <w:lang w:val="kk-KZ"/>
        </w:rPr>
      </w:pPr>
      <w:r w:rsidRPr="007333AC">
        <w:rPr>
          <w:sz w:val="28"/>
          <w:szCs w:val="28"/>
          <w:lang w:val="kk-KZ"/>
        </w:rPr>
        <w:t>1. Коммерциялық банктерде несиелік процесті ұйымдастыру.</w:t>
      </w:r>
    </w:p>
    <w:p w:rsidR="007333AC" w:rsidRPr="007333AC" w:rsidRDefault="007333AC" w:rsidP="007333AC">
      <w:pPr>
        <w:ind w:firstLine="708"/>
        <w:jc w:val="both"/>
        <w:rPr>
          <w:sz w:val="28"/>
          <w:szCs w:val="28"/>
          <w:lang w:val="kk-KZ"/>
        </w:rPr>
      </w:pPr>
      <w:r w:rsidRPr="007333AC">
        <w:rPr>
          <w:sz w:val="28"/>
          <w:szCs w:val="28"/>
          <w:lang w:val="kk-KZ"/>
        </w:rPr>
        <w:t xml:space="preserve">2. Несиелер түрлері, банктік ссудалардың жіктелуі.  </w:t>
      </w:r>
    </w:p>
    <w:p w:rsidR="007333AC" w:rsidRPr="007333AC" w:rsidRDefault="007333AC" w:rsidP="007333AC">
      <w:pPr>
        <w:ind w:firstLine="708"/>
        <w:jc w:val="both"/>
        <w:rPr>
          <w:sz w:val="28"/>
          <w:szCs w:val="28"/>
          <w:lang w:val="kk-KZ"/>
        </w:rPr>
      </w:pPr>
      <w:r w:rsidRPr="007333AC">
        <w:rPr>
          <w:sz w:val="28"/>
          <w:szCs w:val="28"/>
          <w:lang w:val="kk-KZ"/>
        </w:rPr>
        <w:t>3. Несие бойынша проценттерді есептеу және алу тәртібі.</w:t>
      </w:r>
    </w:p>
    <w:p w:rsidR="007333AC" w:rsidRPr="007333AC" w:rsidRDefault="007333AC" w:rsidP="007333AC">
      <w:pPr>
        <w:ind w:firstLine="708"/>
        <w:jc w:val="both"/>
        <w:rPr>
          <w:sz w:val="28"/>
          <w:szCs w:val="28"/>
        </w:rPr>
      </w:pPr>
      <w:r w:rsidRPr="007333AC">
        <w:rPr>
          <w:sz w:val="28"/>
          <w:szCs w:val="28"/>
          <w:lang w:val="kk-KZ"/>
        </w:rPr>
        <w:t>4. Несие операцияларының баланстан тыс есебі.</w:t>
      </w:r>
    </w:p>
    <w:p w:rsidR="007333AC" w:rsidRPr="007333AC" w:rsidRDefault="007333AC" w:rsidP="007333AC">
      <w:pPr>
        <w:jc w:val="both"/>
        <w:rPr>
          <w:sz w:val="28"/>
          <w:szCs w:val="28"/>
          <w:lang w:val="kk-KZ"/>
        </w:rPr>
      </w:pPr>
      <w:r w:rsidRPr="007333AC">
        <w:rPr>
          <w:sz w:val="28"/>
          <w:szCs w:val="28"/>
        </w:rPr>
        <w:t xml:space="preserve">            </w:t>
      </w:r>
    </w:p>
    <w:p w:rsidR="007333AC" w:rsidRPr="007333AC" w:rsidRDefault="007333AC" w:rsidP="007333A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noProof/>
          <w:color w:val="000000"/>
          <w:sz w:val="28"/>
          <w:szCs w:val="28"/>
          <w:lang w:val="kk-KZ"/>
        </w:rPr>
      </w:pPr>
      <w:r w:rsidRPr="007333AC">
        <w:rPr>
          <w:sz w:val="28"/>
          <w:szCs w:val="28"/>
          <w:lang w:val="kk-KZ"/>
        </w:rPr>
        <w:t xml:space="preserve">  </w:t>
      </w:r>
    </w:p>
    <w:p w:rsidR="007333AC" w:rsidRPr="007333AC" w:rsidRDefault="007333AC" w:rsidP="007333A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7333AC">
        <w:rPr>
          <w:b/>
          <w:i/>
          <w:noProof/>
          <w:color w:val="000000"/>
          <w:sz w:val="28"/>
          <w:szCs w:val="28"/>
          <w:lang w:val="kk-KZ"/>
        </w:rPr>
        <w:t xml:space="preserve">  Әдістемелік нұсқаулар</w:t>
      </w:r>
      <w:r w:rsidRPr="007333AC">
        <w:rPr>
          <w:b/>
          <w:noProof/>
          <w:color w:val="000000"/>
          <w:sz w:val="28"/>
          <w:szCs w:val="28"/>
          <w:lang w:val="kk-KZ"/>
        </w:rPr>
        <w:t xml:space="preserve">-  </w:t>
      </w:r>
      <w:r w:rsidRPr="007333AC">
        <w:rPr>
          <w:noProof/>
          <w:color w:val="000000"/>
          <w:sz w:val="28"/>
          <w:szCs w:val="28"/>
          <w:lang w:val="kk-KZ"/>
        </w:rPr>
        <w:t>әдебиеттермен жұмыс жасау, қойылған сұрақтар негізінде өзіндік талдау, қорытынды жасау.</w:t>
      </w:r>
    </w:p>
    <w:p w:rsidR="007333AC" w:rsidRPr="007333AC" w:rsidRDefault="007333AC" w:rsidP="007333AC">
      <w:pPr>
        <w:jc w:val="both"/>
        <w:rPr>
          <w:sz w:val="28"/>
          <w:szCs w:val="28"/>
          <w:lang w:val="kk-KZ"/>
        </w:rPr>
      </w:pPr>
    </w:p>
    <w:p w:rsidR="007333AC" w:rsidRPr="007333AC" w:rsidRDefault="007333AC" w:rsidP="007333AC">
      <w:pPr>
        <w:jc w:val="both"/>
        <w:rPr>
          <w:color w:val="000000"/>
          <w:sz w:val="28"/>
          <w:szCs w:val="28"/>
          <w:lang w:val="kk-KZ"/>
        </w:rPr>
      </w:pPr>
      <w:r w:rsidRPr="007333AC">
        <w:rPr>
          <w:sz w:val="28"/>
          <w:szCs w:val="28"/>
          <w:lang w:val="kk-KZ"/>
        </w:rPr>
        <w:t xml:space="preserve">                 </w:t>
      </w:r>
      <w:r w:rsidRPr="007333AC">
        <w:rPr>
          <w:b/>
          <w:i/>
          <w:color w:val="000000"/>
          <w:spacing w:val="-1"/>
          <w:sz w:val="28"/>
          <w:szCs w:val="28"/>
          <w:lang w:val="kk-KZ"/>
        </w:rPr>
        <w:t>Негізгі әдебиеттер</w:t>
      </w:r>
      <w:r w:rsidRPr="007333AC">
        <w:rPr>
          <w:color w:val="000000"/>
          <w:sz w:val="28"/>
          <w:szCs w:val="28"/>
          <w:lang w:val="kk-KZ"/>
        </w:rPr>
        <w:t>:</w:t>
      </w:r>
    </w:p>
    <w:p w:rsidR="007333AC" w:rsidRPr="007333AC" w:rsidRDefault="007333AC" w:rsidP="007333AC">
      <w:pPr>
        <w:ind w:firstLine="708"/>
        <w:jc w:val="both"/>
        <w:rPr>
          <w:sz w:val="28"/>
          <w:szCs w:val="28"/>
          <w:lang w:val="kk-KZ"/>
        </w:rPr>
      </w:pPr>
      <w:r w:rsidRPr="007333AC">
        <w:rPr>
          <w:sz w:val="28"/>
          <w:szCs w:val="28"/>
          <w:lang w:val="kk-KZ"/>
        </w:rPr>
        <w:t>1. Міржақыпова С.Т. Банктегі бухгалтерлік есеп: Оқулық. – Алматы: Экономика, 2009 жыл.</w:t>
      </w:r>
    </w:p>
    <w:p w:rsidR="007333AC" w:rsidRPr="007333AC" w:rsidRDefault="007333AC" w:rsidP="007333AC">
      <w:pPr>
        <w:ind w:firstLine="708"/>
        <w:jc w:val="both"/>
        <w:rPr>
          <w:noProof/>
          <w:sz w:val="28"/>
          <w:szCs w:val="28"/>
        </w:rPr>
      </w:pPr>
      <w:r w:rsidRPr="007333AC">
        <w:rPr>
          <w:sz w:val="28"/>
          <w:szCs w:val="28"/>
          <w:lang w:val="kk-KZ"/>
        </w:rPr>
        <w:t>2. Сейткасимов Г.С.</w:t>
      </w:r>
      <w:r w:rsidRPr="007333AC">
        <w:rPr>
          <w:sz w:val="28"/>
          <w:szCs w:val="28"/>
        </w:rPr>
        <w:t xml:space="preserve">, Шаяхметова К.О., </w:t>
      </w:r>
      <w:proofErr w:type="spellStart"/>
      <w:r w:rsidRPr="007333AC">
        <w:rPr>
          <w:sz w:val="28"/>
          <w:szCs w:val="28"/>
        </w:rPr>
        <w:t>Абдраимова</w:t>
      </w:r>
      <w:proofErr w:type="spellEnd"/>
      <w:r w:rsidRPr="007333AC">
        <w:rPr>
          <w:sz w:val="28"/>
          <w:szCs w:val="28"/>
        </w:rPr>
        <w:t xml:space="preserve"> Г.Т. Бухгалтерский учет и отчетность в банках. </w:t>
      </w:r>
      <w:r w:rsidRPr="007333AC">
        <w:rPr>
          <w:sz w:val="28"/>
          <w:szCs w:val="28"/>
          <w:lang w:val="kk-KZ"/>
        </w:rPr>
        <w:t xml:space="preserve">Алматы  “Қаржы-Қаражат”  </w:t>
      </w:r>
      <w:smartTag w:uri="urn:schemas-microsoft-com:office:smarttags" w:element="metricconverter">
        <w:smartTagPr>
          <w:attr w:name="ProductID" w:val="2007 г"/>
        </w:smartTagPr>
        <w:r w:rsidRPr="007333AC">
          <w:rPr>
            <w:sz w:val="28"/>
            <w:szCs w:val="28"/>
            <w:lang w:val="kk-KZ"/>
          </w:rPr>
          <w:t>2007 г</w:t>
        </w:r>
      </w:smartTag>
      <w:r w:rsidRPr="007333AC">
        <w:rPr>
          <w:sz w:val="28"/>
          <w:szCs w:val="28"/>
          <w:lang w:val="kk-KZ"/>
        </w:rPr>
        <w:t xml:space="preserve">. </w:t>
      </w:r>
    </w:p>
    <w:p w:rsidR="007333AC" w:rsidRPr="007333AC" w:rsidRDefault="007333AC" w:rsidP="007333AC">
      <w:pPr>
        <w:jc w:val="both"/>
        <w:rPr>
          <w:sz w:val="28"/>
          <w:szCs w:val="28"/>
          <w:lang w:val="kk-KZ"/>
        </w:rPr>
      </w:pPr>
      <w:r w:rsidRPr="007333AC">
        <w:rPr>
          <w:sz w:val="28"/>
          <w:szCs w:val="28"/>
          <w:lang w:val="kk-KZ"/>
        </w:rPr>
        <w:t xml:space="preserve">           3. Андросов А.  “Бухгалтерский учет и отчетность в банке” АО “Менатеп-информ” 1997г.          </w:t>
      </w:r>
      <w:r w:rsidRPr="007333AC">
        <w:rPr>
          <w:sz w:val="28"/>
          <w:szCs w:val="28"/>
          <w:lang w:val="kk-KZ"/>
        </w:rPr>
        <w:tab/>
      </w:r>
    </w:p>
    <w:p w:rsidR="007333AC" w:rsidRPr="007333AC" w:rsidRDefault="007333AC" w:rsidP="007333AC">
      <w:pPr>
        <w:tabs>
          <w:tab w:val="left" w:pos="720"/>
        </w:tabs>
        <w:rPr>
          <w:b/>
          <w:i/>
          <w:sz w:val="28"/>
          <w:szCs w:val="28"/>
          <w:lang w:val="kk-KZ"/>
        </w:rPr>
      </w:pPr>
      <w:r w:rsidRPr="007333AC">
        <w:rPr>
          <w:sz w:val="28"/>
          <w:szCs w:val="28"/>
          <w:lang w:val="kk-KZ"/>
        </w:rPr>
        <w:t xml:space="preserve">           </w:t>
      </w:r>
      <w:r w:rsidRPr="007333AC">
        <w:rPr>
          <w:b/>
          <w:sz w:val="28"/>
          <w:szCs w:val="28"/>
          <w:lang w:val="kk-KZ"/>
        </w:rPr>
        <w:t xml:space="preserve">        </w:t>
      </w:r>
      <w:r w:rsidRPr="007333AC">
        <w:rPr>
          <w:b/>
          <w:i/>
          <w:sz w:val="28"/>
          <w:szCs w:val="28"/>
          <w:lang w:val="kk-KZ"/>
        </w:rPr>
        <w:t>Қосымша әдебиеттер:</w:t>
      </w:r>
    </w:p>
    <w:p w:rsidR="007333AC" w:rsidRPr="007333AC" w:rsidRDefault="007333AC" w:rsidP="007333AC">
      <w:pPr>
        <w:jc w:val="both"/>
        <w:rPr>
          <w:noProof/>
          <w:sz w:val="28"/>
          <w:szCs w:val="28"/>
        </w:rPr>
      </w:pPr>
      <w:r w:rsidRPr="007333AC">
        <w:rPr>
          <w:sz w:val="28"/>
          <w:szCs w:val="28"/>
          <w:lang w:val="kk-KZ"/>
        </w:rPr>
        <w:tab/>
        <w:t xml:space="preserve">1. Андросов А. “Бухгалтерский учет в банках” практическое руководство с документацией и комментариями. Москва, </w:t>
      </w:r>
      <w:smartTag w:uri="urn:schemas-microsoft-com:office:smarttags" w:element="metricconverter">
        <w:smartTagPr>
          <w:attr w:name="ProductID" w:val="1996 г"/>
        </w:smartTagPr>
        <w:r w:rsidRPr="007333AC">
          <w:rPr>
            <w:sz w:val="28"/>
            <w:szCs w:val="28"/>
            <w:lang w:val="kk-KZ"/>
          </w:rPr>
          <w:t>1996 г</w:t>
        </w:r>
      </w:smartTag>
      <w:r w:rsidRPr="007333AC">
        <w:rPr>
          <w:sz w:val="28"/>
          <w:szCs w:val="28"/>
          <w:lang w:val="kk-KZ"/>
        </w:rPr>
        <w:t>.</w:t>
      </w:r>
    </w:p>
    <w:p w:rsidR="007333AC" w:rsidRPr="007333AC" w:rsidRDefault="007333AC" w:rsidP="007333AC">
      <w:pPr>
        <w:ind w:left="480"/>
        <w:jc w:val="both"/>
        <w:rPr>
          <w:sz w:val="28"/>
          <w:szCs w:val="28"/>
          <w:lang w:val="kk-KZ"/>
        </w:rPr>
      </w:pPr>
      <w:r w:rsidRPr="007333AC">
        <w:rPr>
          <w:sz w:val="28"/>
          <w:szCs w:val="28"/>
          <w:lang w:val="kk-KZ"/>
        </w:rPr>
        <w:t xml:space="preserve">    2.  Алякин А.А. “Организация учетной работы банка” Москва, 1997</w:t>
      </w:r>
      <w:r w:rsidRPr="007333AC">
        <w:rPr>
          <w:sz w:val="28"/>
          <w:szCs w:val="28"/>
        </w:rPr>
        <w:t>г.</w:t>
      </w:r>
    </w:p>
    <w:p w:rsidR="00417DA6" w:rsidRDefault="00417DA6" w:rsidP="00417DA6">
      <w:pPr>
        <w:ind w:firstLine="360"/>
        <w:rPr>
          <w:b/>
          <w:sz w:val="24"/>
          <w:szCs w:val="24"/>
          <w:lang w:val="kk-KZ"/>
        </w:rPr>
      </w:pPr>
    </w:p>
    <w:p w:rsidR="00A24C87" w:rsidRDefault="00A24C87">
      <w:bookmarkStart w:id="0" w:name="_GoBack"/>
      <w:bookmarkEnd w:id="0"/>
    </w:p>
    <w:sectPr w:rsidR="00A24C87" w:rsidSect="005A54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9F3563"/>
    <w:multiLevelType w:val="hybridMultilevel"/>
    <w:tmpl w:val="09D456D6"/>
    <w:lvl w:ilvl="0" w:tplc="A1F6E44E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>
    <w:nsid w:val="321478B7"/>
    <w:multiLevelType w:val="hybridMultilevel"/>
    <w:tmpl w:val="AAAE7040"/>
    <w:lvl w:ilvl="0" w:tplc="0419000B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>
    <w:nsid w:val="649F6530"/>
    <w:multiLevelType w:val="hybridMultilevel"/>
    <w:tmpl w:val="D9148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C62508"/>
    <w:rsid w:val="00111645"/>
    <w:rsid w:val="00182B56"/>
    <w:rsid w:val="00417DA6"/>
    <w:rsid w:val="005672B7"/>
    <w:rsid w:val="005A543F"/>
    <w:rsid w:val="007333AC"/>
    <w:rsid w:val="00A24C87"/>
    <w:rsid w:val="00C62508"/>
    <w:rsid w:val="00D43C61"/>
    <w:rsid w:val="00F609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D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33AC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7333A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173</Words>
  <Characters>992</Characters>
  <Application>Microsoft Office Word</Application>
  <DocSecurity>0</DocSecurity>
  <Lines>8</Lines>
  <Paragraphs>2</Paragraphs>
  <ScaleCrop>false</ScaleCrop>
  <Company>SPecialiST RePack</Company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</dc:creator>
  <cp:keywords/>
  <dc:description/>
  <cp:lastModifiedBy>User</cp:lastModifiedBy>
  <cp:revision>6</cp:revision>
  <dcterms:created xsi:type="dcterms:W3CDTF">2020-08-29T06:46:00Z</dcterms:created>
  <dcterms:modified xsi:type="dcterms:W3CDTF">2020-12-01T17:47:00Z</dcterms:modified>
</cp:coreProperties>
</file>